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46" w:rsidRPr="00620B86" w:rsidRDefault="00B91A46" w:rsidP="003822C7">
      <w:pPr>
        <w:pStyle w:val="Default"/>
        <w:jc w:val="center"/>
        <w:rPr>
          <w:b/>
          <w:bCs/>
          <w:i/>
          <w:sz w:val="32"/>
          <w:szCs w:val="32"/>
        </w:rPr>
      </w:pPr>
      <w:r w:rsidRPr="00620B86">
        <w:rPr>
          <w:b/>
          <w:bCs/>
          <w:i/>
          <w:sz w:val="32"/>
          <w:szCs w:val="32"/>
        </w:rPr>
        <w:t>Что нужно знать и делать при подозрении на инфаркт?</w:t>
      </w:r>
    </w:p>
    <w:p w:rsidR="003627B8" w:rsidRDefault="00B91A46" w:rsidP="003822C7">
      <w:pPr>
        <w:pStyle w:val="Default"/>
        <w:jc w:val="center"/>
        <w:rPr>
          <w:bCs/>
          <w:sz w:val="23"/>
          <w:szCs w:val="23"/>
        </w:rPr>
      </w:pPr>
      <w:r w:rsidRPr="005D02E2">
        <w:rPr>
          <w:bCs/>
          <w:sz w:val="23"/>
          <w:szCs w:val="23"/>
        </w:rPr>
        <w:t>(памятка для населения)</w:t>
      </w:r>
    </w:p>
    <w:tbl>
      <w:tblPr>
        <w:tblStyle w:val="a3"/>
        <w:tblW w:w="113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18"/>
        <w:gridCol w:w="2692"/>
        <w:gridCol w:w="6131"/>
      </w:tblGrid>
      <w:tr w:rsidR="00563020" w:rsidTr="00620B86">
        <w:trPr>
          <w:trHeight w:val="2151"/>
        </w:trPr>
        <w:tc>
          <w:tcPr>
            <w:tcW w:w="2518" w:type="dxa"/>
          </w:tcPr>
          <w:p w:rsidR="00563020" w:rsidRDefault="00620B86" w:rsidP="00620B86">
            <w:pPr>
              <w:pStyle w:val="Default"/>
              <w:ind w:right="-391"/>
              <w:jc w:val="center"/>
              <w:rPr>
                <w:bCs/>
                <w:sz w:val="23"/>
                <w:szCs w:val="23"/>
              </w:rPr>
            </w:pPr>
            <w:r w:rsidRPr="00620B86">
              <w:rPr>
                <w:bCs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1552575" cy="1133475"/>
                  <wp:effectExtent l="19050" t="0" r="9525" b="0"/>
                  <wp:docPr id="2" name="Рисунок 1" descr="инфаркт миокарда в картинк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нфаркт миокарда в картин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542" cy="1137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3" w:type="dxa"/>
            <w:gridSpan w:val="2"/>
          </w:tcPr>
          <w:p w:rsidR="00563020" w:rsidRPr="00620B86" w:rsidRDefault="00D364E6" w:rsidP="00620B86">
            <w:pPr>
              <w:spacing w:before="75" w:after="75"/>
              <w:ind w:left="459" w:firstLine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И</w:t>
            </w:r>
            <w:r w:rsidR="00563020" w:rsidRPr="00620B8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нфаркт миокарда </w:t>
            </w:r>
            <w:r w:rsidR="00563020" w:rsidRPr="00620B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– </w:t>
            </w:r>
            <w:r w:rsidR="00563020" w:rsidRPr="00620B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это отмирание участка миокарда, которое происходит вследствие полного или частичного прекращения кровоснабжения определенной зоны сердечной мышцы. </w:t>
            </w:r>
          </w:p>
          <w:p w:rsidR="00563020" w:rsidRPr="00563020" w:rsidRDefault="00563020" w:rsidP="00620B86">
            <w:pPr>
              <w:spacing w:before="75" w:after="75"/>
              <w:ind w:left="459" w:right="-142" w:firstLine="34"/>
              <w:jc w:val="both"/>
              <w:rPr>
                <w:bCs/>
                <w:i/>
                <w:sz w:val="23"/>
                <w:szCs w:val="23"/>
              </w:rPr>
            </w:pPr>
            <w:r w:rsidRPr="00620B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Основные симптомы этого заболевания должен знать каждый взрослый человек, поскольку очень важно вовремя отреагировать и оказать помощь больному.</w:t>
            </w:r>
          </w:p>
        </w:tc>
      </w:tr>
      <w:tr w:rsidR="003822C7" w:rsidTr="00620B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210" w:type="dxa"/>
            <w:gridSpan w:val="2"/>
          </w:tcPr>
          <w:p w:rsidR="003822C7" w:rsidRPr="00620B86" w:rsidRDefault="003822C7" w:rsidP="00B141D3">
            <w:pPr>
              <w:pStyle w:val="Default"/>
              <w:ind w:right="459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620B86">
              <w:rPr>
                <w:b/>
                <w:bCs/>
                <w:i/>
                <w:sz w:val="28"/>
                <w:szCs w:val="28"/>
              </w:rPr>
              <w:t>Характерные признаки (симптомы) инфаркта миокарда:</w:t>
            </w:r>
          </w:p>
        </w:tc>
        <w:tc>
          <w:tcPr>
            <w:tcW w:w="613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969"/>
              <w:gridCol w:w="2008"/>
            </w:tblGrid>
            <w:tr w:rsidR="00B141D3" w:rsidTr="004129A8">
              <w:tc>
                <w:tcPr>
                  <w:tcW w:w="3969" w:type="dxa"/>
                </w:tcPr>
                <w:p w:rsidR="00B141D3" w:rsidRDefault="00B141D3" w:rsidP="00DF3906">
                  <w:pPr>
                    <w:pStyle w:val="Default"/>
                    <w:ind w:right="459"/>
                    <w:rPr>
                      <w:b/>
                      <w:bCs/>
                      <w:i/>
                      <w:sz w:val="28"/>
                      <w:szCs w:val="28"/>
                    </w:rPr>
                  </w:pPr>
                  <w:r w:rsidRPr="00620B86">
                    <w:rPr>
                      <w:b/>
                      <w:bCs/>
                      <w:i/>
                      <w:sz w:val="28"/>
                      <w:szCs w:val="28"/>
                    </w:rPr>
                    <w:t xml:space="preserve">Что нужно делать при </w:t>
                  </w:r>
                  <w:r>
                    <w:rPr>
                      <w:b/>
                      <w:bCs/>
                      <w:i/>
                      <w:sz w:val="28"/>
                      <w:szCs w:val="28"/>
                    </w:rPr>
                    <w:t>подозрении на инфаркт миокарда</w:t>
                  </w:r>
                </w:p>
              </w:tc>
              <w:tc>
                <w:tcPr>
                  <w:tcW w:w="2008" w:type="dxa"/>
                </w:tcPr>
                <w:p w:rsidR="00B141D3" w:rsidRDefault="00B141D3" w:rsidP="00B141D3">
                  <w:pPr>
                    <w:pStyle w:val="Default"/>
                    <w:ind w:right="459"/>
                    <w:jc w:val="right"/>
                    <w:rPr>
                      <w:b/>
                      <w:bCs/>
                      <w:i/>
                      <w:sz w:val="28"/>
                      <w:szCs w:val="28"/>
                    </w:rPr>
                  </w:pPr>
                  <w:r w:rsidRPr="00B141D3">
                    <w:rPr>
                      <w:b/>
                      <w:bCs/>
                      <w:i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807313" cy="762000"/>
                        <wp:effectExtent l="19050" t="0" r="0" b="0"/>
                        <wp:docPr id="11" name="Рисунок 1" descr="Инфаркт миокарда как избежать и методы лечени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Инфаркт миокарда как избежать и методы лечени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867" cy="7625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822C7" w:rsidRPr="00620B86" w:rsidRDefault="003822C7" w:rsidP="00620B86">
            <w:pPr>
              <w:pStyle w:val="Default"/>
              <w:ind w:right="459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91A46" w:rsidTr="00620B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210" w:type="dxa"/>
            <w:gridSpan w:val="2"/>
          </w:tcPr>
          <w:p w:rsidR="00B91A46" w:rsidRPr="00620B86" w:rsidRDefault="00EF6D27" w:rsidP="00620B86">
            <w:pPr>
              <w:pStyle w:val="Default"/>
              <w:tabs>
                <w:tab w:val="left" w:pos="4994"/>
              </w:tabs>
              <w:jc w:val="both"/>
              <w:rPr>
                <w:b/>
                <w:bCs/>
                <w:sz w:val="26"/>
                <w:szCs w:val="26"/>
              </w:rPr>
            </w:pPr>
            <w:r w:rsidRPr="00620B86">
              <w:rPr>
                <w:sz w:val="26"/>
                <w:szCs w:val="26"/>
              </w:rPr>
              <w:t>В</w:t>
            </w:r>
            <w:r w:rsidR="002055A1" w:rsidRPr="00620B86">
              <w:rPr>
                <w:sz w:val="26"/>
                <w:szCs w:val="26"/>
              </w:rPr>
              <w:t>незапно (приступообразно) возникающие давящие, сжимающие, жгущие, ломящие боли в грудной клетке (за грудиной) продолжающиеся более 5 минут</w:t>
            </w:r>
          </w:p>
        </w:tc>
        <w:tc>
          <w:tcPr>
            <w:tcW w:w="6131" w:type="dxa"/>
          </w:tcPr>
          <w:p w:rsidR="00B91A46" w:rsidRPr="00620B86" w:rsidRDefault="00411536" w:rsidP="00620B86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0B86">
              <w:rPr>
                <w:rFonts w:ascii="Times New Roman" w:hAnsi="Times New Roman" w:cs="Times New Roman"/>
                <w:sz w:val="26"/>
                <w:szCs w:val="26"/>
              </w:rPr>
              <w:t>Если у Вас или кого-либо внезапно появились вышеуказанные характерные признаки сердечного приступа даже при слабой или умеренной их интенсивности, которые держатся более 5 мин – не задумывайтесь, сразу вызывайте бригаду скорой медицинской помощи</w:t>
            </w:r>
            <w:r w:rsidR="00D24E7B" w:rsidRPr="00620B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070E0D" w:rsidRPr="00620B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20B86">
              <w:rPr>
                <w:rFonts w:ascii="Times New Roman" w:hAnsi="Times New Roman" w:cs="Times New Roman"/>
                <w:sz w:val="26"/>
                <w:szCs w:val="26"/>
              </w:rPr>
              <w:t>Не выжидайте более 10 минут - в такой ситуации это опасно для жизни.</w:t>
            </w:r>
            <w:r w:rsidRPr="00620B86">
              <w:rPr>
                <w:sz w:val="26"/>
                <w:szCs w:val="26"/>
              </w:rPr>
              <w:t xml:space="preserve"> </w:t>
            </w:r>
          </w:p>
        </w:tc>
      </w:tr>
      <w:tr w:rsidR="00245930" w:rsidTr="00620B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210" w:type="dxa"/>
            <w:gridSpan w:val="2"/>
          </w:tcPr>
          <w:p w:rsidR="00245930" w:rsidRPr="00620B86" w:rsidRDefault="00245930" w:rsidP="00245930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620B86">
              <w:rPr>
                <w:sz w:val="26"/>
                <w:szCs w:val="26"/>
              </w:rPr>
              <w:t xml:space="preserve">Нехватка воздуха, </w:t>
            </w:r>
            <w:r w:rsidR="00EF6D27" w:rsidRPr="00620B86">
              <w:rPr>
                <w:rFonts w:eastAsia="Times New Roman"/>
                <w:sz w:val="26"/>
                <w:szCs w:val="26"/>
                <w:lang w:eastAsia="ru-RU"/>
              </w:rPr>
              <w:t>бледность</w:t>
            </w:r>
            <w:r w:rsidR="00EF6D27" w:rsidRPr="00620B86">
              <w:rPr>
                <w:sz w:val="26"/>
                <w:szCs w:val="26"/>
              </w:rPr>
              <w:t xml:space="preserve"> </w:t>
            </w:r>
            <w:r w:rsidRPr="00620B86">
              <w:rPr>
                <w:sz w:val="26"/>
                <w:szCs w:val="26"/>
              </w:rPr>
              <w:t xml:space="preserve">одышка, резкая слабость, холодный пот, тошнота </w:t>
            </w:r>
          </w:p>
        </w:tc>
        <w:tc>
          <w:tcPr>
            <w:tcW w:w="6131" w:type="dxa"/>
          </w:tcPr>
          <w:p w:rsidR="00245930" w:rsidRPr="00620B86" w:rsidRDefault="00245930" w:rsidP="00CD286E">
            <w:pPr>
              <w:spacing w:before="75" w:after="7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0B86">
              <w:rPr>
                <w:rFonts w:ascii="Times New Roman" w:hAnsi="Times New Roman" w:cs="Times New Roman"/>
                <w:sz w:val="26"/>
                <w:szCs w:val="26"/>
              </w:rPr>
              <w:t>Открыть форточки или окно</w:t>
            </w:r>
          </w:p>
        </w:tc>
      </w:tr>
      <w:tr w:rsidR="003B0DE2" w:rsidTr="00620B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210" w:type="dxa"/>
            <w:gridSpan w:val="2"/>
          </w:tcPr>
          <w:p w:rsidR="003B0DE2" w:rsidRPr="00620B86" w:rsidRDefault="003B0DE2" w:rsidP="009A344E">
            <w:pPr>
              <w:spacing w:before="100" w:beforeAutospacing="1" w:after="100" w:afterAutospacing="1"/>
              <w:jc w:val="both"/>
              <w:rPr>
                <w:b/>
                <w:bCs/>
                <w:sz w:val="26"/>
                <w:szCs w:val="26"/>
              </w:rPr>
            </w:pPr>
            <w:r w:rsidRPr="00620B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Беспокойство и страх смерти. Больной может метаться по комнате и не находить себе мест</w:t>
            </w:r>
            <w:r w:rsidR="009A34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620B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31" w:type="dxa"/>
          </w:tcPr>
          <w:p w:rsidR="003B0DE2" w:rsidRPr="00620B86" w:rsidRDefault="003B0DE2" w:rsidP="00CD286E">
            <w:pPr>
              <w:spacing w:before="75" w:after="75"/>
              <w:jc w:val="both"/>
              <w:rPr>
                <w:b/>
                <w:bCs/>
                <w:sz w:val="26"/>
                <w:szCs w:val="26"/>
              </w:rPr>
            </w:pPr>
            <w:r w:rsidRPr="00620B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Успокоить больного и обязательно успокоиться самому.</w:t>
            </w:r>
          </w:p>
        </w:tc>
      </w:tr>
      <w:tr w:rsidR="003B0DE2" w:rsidTr="00452E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567"/>
        </w:trPr>
        <w:tc>
          <w:tcPr>
            <w:tcW w:w="5210" w:type="dxa"/>
            <w:gridSpan w:val="2"/>
          </w:tcPr>
          <w:p w:rsidR="003B0DE2" w:rsidRPr="00620B86" w:rsidRDefault="003B0DE2" w:rsidP="002055A1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620B86">
              <w:rPr>
                <w:sz w:val="26"/>
                <w:szCs w:val="26"/>
              </w:rPr>
              <w:t xml:space="preserve">Боли в области левого плеча (предплечья), левой лопатки, левой половины шеи и нижней челюсти, обоих плеч, обеих рук, нижней части грудины вместе с верхней частью живота; </w:t>
            </w:r>
          </w:p>
        </w:tc>
        <w:tc>
          <w:tcPr>
            <w:tcW w:w="6131" w:type="dxa"/>
          </w:tcPr>
          <w:p w:rsidR="003B0DE2" w:rsidRPr="00620B86" w:rsidRDefault="003B0DE2" w:rsidP="00B23A31">
            <w:pPr>
              <w:spacing w:before="75" w:after="75"/>
              <w:jc w:val="both"/>
              <w:rPr>
                <w:b/>
                <w:bCs/>
                <w:sz w:val="26"/>
                <w:szCs w:val="26"/>
              </w:rPr>
            </w:pPr>
            <w:r w:rsidRPr="00620B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B23A31" w:rsidRPr="00620B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садить больного </w:t>
            </w:r>
            <w:r w:rsidR="00B23A31" w:rsidRPr="00620B86">
              <w:rPr>
                <w:sz w:val="26"/>
                <w:szCs w:val="26"/>
              </w:rPr>
              <w:t>в кресло с подлокотниками или уложить  в постель с приподнятым изголовьем</w:t>
            </w:r>
            <w:r w:rsidRPr="00620B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Расстегнуть воротник, ремень, пуговицы на груди, поясе штанов, снять галстук, то есть сделать все, чтобы человеку было легче дышать. </w:t>
            </w:r>
          </w:p>
        </w:tc>
      </w:tr>
      <w:tr w:rsidR="003B0DE2" w:rsidTr="00620B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210" w:type="dxa"/>
            <w:gridSpan w:val="2"/>
          </w:tcPr>
          <w:p w:rsidR="003B0DE2" w:rsidRPr="00620B86" w:rsidRDefault="003B0DE2" w:rsidP="00B23A31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 w:rsidRPr="00620B86">
              <w:rPr>
                <w:rFonts w:eastAsia="Times New Roman"/>
                <w:sz w:val="26"/>
                <w:szCs w:val="26"/>
                <w:lang w:eastAsia="ru-RU"/>
              </w:rPr>
              <w:t>Выраженная слабость. Иногда этот симптом   выходит на первое место, если инфаркт развивается без интенсивной боли. Такое случается редко и в основном у больных сахарным диабетом.</w:t>
            </w:r>
          </w:p>
        </w:tc>
        <w:tc>
          <w:tcPr>
            <w:tcW w:w="6131" w:type="dxa"/>
          </w:tcPr>
          <w:p w:rsidR="003B0DE2" w:rsidRPr="00620B86" w:rsidRDefault="003B0DE2" w:rsidP="00CE1968">
            <w:pPr>
              <w:spacing w:before="75" w:after="75"/>
              <w:ind w:left="35"/>
              <w:jc w:val="both"/>
              <w:rPr>
                <w:b/>
                <w:bCs/>
                <w:sz w:val="26"/>
                <w:szCs w:val="26"/>
              </w:rPr>
            </w:pPr>
            <w:r w:rsidRPr="00620B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Далее следует найти необходимые лекарства</w:t>
            </w:r>
            <w:r w:rsidR="00B23A31" w:rsidRPr="00620B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1E1BEB" w:rsidRPr="00620B86">
              <w:rPr>
                <w:sz w:val="26"/>
                <w:szCs w:val="26"/>
              </w:rPr>
              <w:t xml:space="preserve"> </w:t>
            </w:r>
            <w:r w:rsidR="001E1BEB" w:rsidRPr="00620B86">
              <w:rPr>
                <w:rFonts w:ascii="Times New Roman" w:hAnsi="Times New Roman" w:cs="Times New Roman"/>
                <w:sz w:val="26"/>
                <w:szCs w:val="26"/>
              </w:rPr>
              <w:t xml:space="preserve">принять 0,25 г ацетилсалициловой кислоты (аспирина) (таблетку разжевать, проглотить) и 0,5 мг нитроглицерина </w:t>
            </w:r>
            <w:r w:rsidR="00CE1968" w:rsidRPr="00620B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20B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таблетку нитроглицерина под язык, через пять минут, если боль не уменьшилась, еще одну, но всего не более 3 таблеток</w:t>
            </w:r>
            <w:r w:rsidR="00CE1968" w:rsidRPr="00620B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620B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сильном беспокойстве следует дать больному несколько таблеток валерианы или 15-20 капель </w:t>
            </w:r>
            <w:proofErr w:type="spellStart"/>
            <w:r w:rsidRPr="00620B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корвалола</w:t>
            </w:r>
            <w:proofErr w:type="spellEnd"/>
            <w:r w:rsidRPr="00620B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При очень сильной боли человек может принять любое обезболивающее средство.</w:t>
            </w:r>
          </w:p>
        </w:tc>
      </w:tr>
      <w:tr w:rsidR="003B0DE2" w:rsidTr="00452E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565"/>
        </w:trPr>
        <w:tc>
          <w:tcPr>
            <w:tcW w:w="5210" w:type="dxa"/>
            <w:gridSpan w:val="2"/>
          </w:tcPr>
          <w:p w:rsidR="003B0DE2" w:rsidRPr="00620B86" w:rsidRDefault="00DD3680" w:rsidP="00DD3680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DD3680">
              <w:rPr>
                <w:b/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35710" cy="1085850"/>
                  <wp:effectExtent l="19050" t="0" r="2540" b="0"/>
                  <wp:docPr id="3" name="Рисунок 1" descr="http://ts1.mm.bing.net/th?&amp;id=JN.D9Psi%2boh%2baw51KuM16PxjA&amp;w=300&amp;h=300&amp;c=0&amp;pid=1.9&amp;rs=0&amp;p=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s1.mm.bing.net/th?&amp;id=JN.D9Psi%2boh%2baw51KuM16PxjA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595" cy="1088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1" w:type="dxa"/>
          </w:tcPr>
          <w:p w:rsidR="003B0DE2" w:rsidRPr="00620B86" w:rsidRDefault="004D5967" w:rsidP="004D5967">
            <w:pPr>
              <w:spacing w:before="75" w:after="75"/>
              <w:jc w:val="both"/>
              <w:rPr>
                <w:b/>
                <w:bCs/>
                <w:sz w:val="26"/>
                <w:szCs w:val="26"/>
              </w:rPr>
            </w:pPr>
            <w:r w:rsidRPr="00620B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Если под руками есть тонометр, необходимо периодически измерять давление больному, и при уменьшении систолического (верхнего) давления до 100 мм рт. ст. и ниже очередную дозу нитроглицерина не давать.</w:t>
            </w:r>
          </w:p>
        </w:tc>
      </w:tr>
    </w:tbl>
    <w:p w:rsidR="00452E92" w:rsidRPr="00452E92" w:rsidRDefault="00452E92" w:rsidP="00452E92">
      <w:pPr>
        <w:pStyle w:val="Default"/>
        <w:ind w:left="567"/>
        <w:jc w:val="both"/>
      </w:pPr>
    </w:p>
    <w:p w:rsidR="00D45EDC" w:rsidRDefault="00CE1968" w:rsidP="008F3E14">
      <w:pPr>
        <w:pStyle w:val="Default"/>
        <w:numPr>
          <w:ilvl w:val="0"/>
          <w:numId w:val="3"/>
        </w:numPr>
        <w:ind w:left="-142" w:firstLine="709"/>
        <w:jc w:val="both"/>
      </w:pPr>
      <w:r w:rsidRPr="00452E92">
        <w:rPr>
          <w:b/>
          <w:sz w:val="28"/>
          <w:szCs w:val="28"/>
        </w:rPr>
        <w:t xml:space="preserve">Помните, что перечисленные </w:t>
      </w:r>
      <w:r w:rsidR="004D5967" w:rsidRPr="00452E92">
        <w:rPr>
          <w:b/>
          <w:sz w:val="28"/>
          <w:szCs w:val="28"/>
        </w:rPr>
        <w:t xml:space="preserve">проявления болезни развиваются на фоне физической или </w:t>
      </w:r>
      <w:proofErr w:type="spellStart"/>
      <w:r w:rsidR="004D5967" w:rsidRPr="00452E92">
        <w:rPr>
          <w:b/>
          <w:sz w:val="28"/>
          <w:szCs w:val="28"/>
        </w:rPr>
        <w:t>психоэмоциональной</w:t>
      </w:r>
      <w:proofErr w:type="spellEnd"/>
      <w:r w:rsidR="004D5967" w:rsidRPr="00452E92">
        <w:rPr>
          <w:b/>
          <w:sz w:val="28"/>
          <w:szCs w:val="28"/>
        </w:rPr>
        <w:t xml:space="preserve"> нагрузки, но чаще с некоторым интервалом после них. </w:t>
      </w:r>
      <w:r w:rsidRPr="00452E92">
        <w:rPr>
          <w:b/>
          <w:sz w:val="28"/>
          <w:szCs w:val="28"/>
        </w:rPr>
        <w:t>Состояние алкогольного опьянения не является основанием для отказа вызова неотложной помощи!</w:t>
      </w:r>
    </w:p>
    <w:sectPr w:rsidR="00D45EDC" w:rsidSect="00452E92">
      <w:pgSz w:w="11906" w:h="16838"/>
      <w:pgMar w:top="454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FBD"/>
    <w:multiLevelType w:val="hybridMultilevel"/>
    <w:tmpl w:val="5058918C"/>
    <w:lvl w:ilvl="0" w:tplc="04190001">
      <w:start w:val="1"/>
      <w:numFmt w:val="bullet"/>
      <w:lvlText w:val=""/>
      <w:lvlJc w:val="left"/>
      <w:pPr>
        <w:ind w:left="10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752" w:hanging="360"/>
      </w:pPr>
      <w:rPr>
        <w:rFonts w:ascii="Wingdings" w:hAnsi="Wingdings" w:hint="default"/>
      </w:rPr>
    </w:lvl>
  </w:abstractNum>
  <w:abstractNum w:abstractNumId="1">
    <w:nsid w:val="099C4A4C"/>
    <w:multiLevelType w:val="multilevel"/>
    <w:tmpl w:val="791E0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E776EF"/>
    <w:multiLevelType w:val="hybridMultilevel"/>
    <w:tmpl w:val="F7B0D7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7B8"/>
    <w:rsid w:val="00070E0D"/>
    <w:rsid w:val="000E6677"/>
    <w:rsid w:val="00166A3F"/>
    <w:rsid w:val="001E1BEB"/>
    <w:rsid w:val="002055A1"/>
    <w:rsid w:val="00207AFD"/>
    <w:rsid w:val="00245930"/>
    <w:rsid w:val="00276D1F"/>
    <w:rsid w:val="00360594"/>
    <w:rsid w:val="003627B8"/>
    <w:rsid w:val="0036430B"/>
    <w:rsid w:val="003822C7"/>
    <w:rsid w:val="003A5B11"/>
    <w:rsid w:val="003B0DE2"/>
    <w:rsid w:val="00411536"/>
    <w:rsid w:val="004129A8"/>
    <w:rsid w:val="00452E92"/>
    <w:rsid w:val="004D5967"/>
    <w:rsid w:val="004F40FD"/>
    <w:rsid w:val="00563020"/>
    <w:rsid w:val="005B5480"/>
    <w:rsid w:val="005D02E2"/>
    <w:rsid w:val="005D7A00"/>
    <w:rsid w:val="00600BDC"/>
    <w:rsid w:val="00601163"/>
    <w:rsid w:val="00606E59"/>
    <w:rsid w:val="00620B86"/>
    <w:rsid w:val="0063083B"/>
    <w:rsid w:val="006D2597"/>
    <w:rsid w:val="00791939"/>
    <w:rsid w:val="0079663B"/>
    <w:rsid w:val="00812204"/>
    <w:rsid w:val="008F3E14"/>
    <w:rsid w:val="00911055"/>
    <w:rsid w:val="009320AF"/>
    <w:rsid w:val="009A338E"/>
    <w:rsid w:val="009A344E"/>
    <w:rsid w:val="009E23C2"/>
    <w:rsid w:val="009F444A"/>
    <w:rsid w:val="00A76B20"/>
    <w:rsid w:val="00B141D3"/>
    <w:rsid w:val="00B23A31"/>
    <w:rsid w:val="00B32743"/>
    <w:rsid w:val="00B91A46"/>
    <w:rsid w:val="00CE1968"/>
    <w:rsid w:val="00D24E7B"/>
    <w:rsid w:val="00D30220"/>
    <w:rsid w:val="00D33BC5"/>
    <w:rsid w:val="00D364E6"/>
    <w:rsid w:val="00D45EDC"/>
    <w:rsid w:val="00D51308"/>
    <w:rsid w:val="00DC6E18"/>
    <w:rsid w:val="00DD3680"/>
    <w:rsid w:val="00DF3906"/>
    <w:rsid w:val="00E22B8E"/>
    <w:rsid w:val="00E42C8B"/>
    <w:rsid w:val="00EF3973"/>
    <w:rsid w:val="00EF6D27"/>
    <w:rsid w:val="00F13061"/>
    <w:rsid w:val="00F81E81"/>
    <w:rsid w:val="00FB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27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82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3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2015-09-15T09:55:00Z</dcterms:created>
  <dcterms:modified xsi:type="dcterms:W3CDTF">2015-09-25T06:02:00Z</dcterms:modified>
</cp:coreProperties>
</file>