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9B" w:rsidRPr="00CD139B" w:rsidRDefault="00CD139B" w:rsidP="00CD139B">
      <w:pPr>
        <w:shd w:val="clear" w:color="auto" w:fill="FFFFFF" w:themeFill="background1"/>
        <w:spacing w:after="450" w:line="705" w:lineRule="atLeast"/>
        <w:jc w:val="center"/>
        <w:outlineLvl w:val="0"/>
        <w:rPr>
          <w:rFonts w:asciiTheme="majorHAnsi" w:eastAsia="Times New Roman" w:hAnsiTheme="majorHAnsi" w:cs="Arial"/>
          <w:b/>
          <w:bCs/>
          <w:color w:val="00206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bCs/>
          <w:color w:val="002060"/>
          <w:kern w:val="36"/>
          <w:sz w:val="28"/>
          <w:szCs w:val="28"/>
          <w:lang w:eastAsia="ru-RU"/>
        </w:rPr>
        <w:t>БОДРЫЙ КАК ОГУРЧИК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Сегодня хронические неинфекционные заболевания, поражающие сердечно-сосудистую и дыхательную системы, злокачественные опухоли, ожирение и диабет второго типа уносят больше жизней, чем любые другие причины.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Четыре фактора вызывают рост этих </w:t>
      </w:r>
      <w:r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 </w:t>
      </w: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заболеваний: гиподинамия, курение, злоупотребление алкоголем и неправильное питание.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Согласно ВОЗ, в мире 11% инсультов, 31% диагностированных ишемических болезней сердца, 19% злокачественных новообразований и 1,7 млн смертей в год происходят из-за недостаточного потребления овощей и фруктов.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По данным статистики, в России 7 из 10 детей и 51% взрослых едят меньше норм, рекомендованных ВОЗ.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При этом мужчины гораздо реже, чем женщины – 33,5% и 47,2% соответственно.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Отчасти такая ситуация связана с объективными причинами: уровень благосостояния, урбанизация, суровый климат, небольшой выбор овощей и фруктов большую часть года и их невысокое качество.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Отчасти – с субъективными: отсутствие знаний о правильном питании и гастрономической культуры у населения в целом, а также распространенность вредных привычек.  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 На сегодняшний день доказано, что риск инфаркта и инсульта снижается с увеличением количества порций овощей и фруктов. </w:t>
      </w:r>
      <w:r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>Н</w:t>
      </w: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еправильное питание (в том числе, низкий уровень потребления овощей и фруктов) является одним из девяти модифицируемых факторов риска по развитию инфаркта.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У добровольцев, которые регулярно потребляли овощи и фрукты, на 11% снижался риск инсульта и инфаркта. У людей из той группы, которая ела, по крайней мере, восемь порций овощей и фруктов в день, на 22% снизился риск смерти от заболеваний сердечно-сосудистой системы, и живут они дольше, чем те, кто ест менее трех порций овощей в день.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Овощи и фрукты являются основной частью здорового питания, источником необходимых для организма витаминов, минералов, биологически активных веществ и клетчатки. Их можно потреблять в свежем, замороженном, сушеном виде или в виде соков и консервов, но без добавления сахара, соли, красителей и консервантов. И тогда их можно есть без ограничений. 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t xml:space="preserve">Эксперты подсчитали, чтобы человек оставался в хорошей физической форме и добром здравии, ему необходимо съедать каждый день минимум 5 порций свежих овощей и фруктов или 400 грамм. Одна порция – один свежий или 125 грамм замороженных, или столько же сушеных фруктов и овощей. Выполнить нормативы по фруктам и </w:t>
      </w:r>
      <w:r w:rsidRPr="00CD139B"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  <w:lastRenderedPageBreak/>
        <w:t>овощам можно, если добавлять их ко всем блюдам. Тем же, у кого не получается съедать 5 порций или нет возможности, врачи советует включить в рацион хотя бы один зеленый и один оранжевый овощ в день. Например, огурец и морковь. Их недостаточно, чтобы предупредить развитие хронических неинфекционных заболеваний, но это лучше, чем ничего.</w:t>
      </w:r>
    </w:p>
    <w:p w:rsid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CD139B" w:rsidRPr="00CD139B" w:rsidRDefault="00CD139B" w:rsidP="00CD139B">
      <w:pPr>
        <w:shd w:val="clear" w:color="auto" w:fill="FFFFFF" w:themeFill="background1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2060"/>
          <w:sz w:val="28"/>
          <w:szCs w:val="28"/>
          <w:lang w:eastAsia="ru-RU"/>
        </w:rPr>
      </w:pPr>
    </w:p>
    <w:p w:rsidR="00A10037" w:rsidRPr="00CD139B" w:rsidRDefault="00CD139B" w:rsidP="00CD139B">
      <w:pPr>
        <w:shd w:val="clear" w:color="auto" w:fill="FFFFFF" w:themeFill="background1"/>
        <w:jc w:val="both"/>
        <w:rPr>
          <w:rFonts w:asciiTheme="majorHAnsi" w:hAnsiTheme="majorHAnsi"/>
          <w:color w:val="002060"/>
          <w:sz w:val="28"/>
          <w:szCs w:val="28"/>
        </w:rPr>
      </w:pPr>
      <w:r w:rsidRPr="00CD139B">
        <w:rPr>
          <w:rFonts w:asciiTheme="majorHAnsi" w:eastAsia="Times New Roman" w:hAnsiTheme="majorHAnsi" w:cs="Arial"/>
          <w:noProof/>
          <w:color w:val="002060"/>
          <w:sz w:val="28"/>
          <w:szCs w:val="28"/>
          <w:lang w:eastAsia="ru-RU"/>
        </w:rPr>
        <w:drawing>
          <wp:inline distT="0" distB="0" distL="0" distR="0" wp14:anchorId="6502F58A" wp14:editId="3D92A96B">
            <wp:extent cx="5981700" cy="5841503"/>
            <wp:effectExtent l="0" t="0" r="0" b="6985"/>
            <wp:docPr id="1" name="Рисунок 1" descr="https://www.takzdorovo.ru/upload/medialibrary/3ae/3aed6fc9c48f3c7c23b37ef99f69b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kzdorovo.ru/upload/medialibrary/3ae/3aed6fc9c48f3c7c23b37ef99f69b7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824" cy="585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037" w:rsidRPr="00CD139B" w:rsidSect="00CD13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39"/>
    <w:rsid w:val="00512039"/>
    <w:rsid w:val="00687E2B"/>
    <w:rsid w:val="00A10037"/>
    <w:rsid w:val="00C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8CCBD-0B0D-4443-94C0-CC09AA7B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5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dcterms:created xsi:type="dcterms:W3CDTF">2022-12-19T05:31:00Z</dcterms:created>
  <dcterms:modified xsi:type="dcterms:W3CDTF">2022-12-19T05:31:00Z</dcterms:modified>
</cp:coreProperties>
</file>