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88"/>
        <w:gridCol w:w="4427"/>
      </w:tblGrid>
      <w:tr w:rsidR="000B7F3C" w:rsidRPr="000B7F3C" w:rsidTr="007129C4">
        <w:trPr>
          <w:trHeight w:val="5748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и социального развития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Тульской области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«Тульская областная клиническая психиатрическая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 № 1 им. Н.П. Каменева»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301105  Тульская область,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Ленинский район,  </w:t>
            </w:r>
            <w:proofErr w:type="gramStart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Ильинка,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Петелино</w:t>
            </w:r>
            <w:proofErr w:type="spellEnd"/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8 (48767) 4-18-82</w:t>
            </w:r>
          </w:p>
          <w:p w:rsidR="000B7F3C" w:rsidRPr="006D718B" w:rsidRDefault="000B7F3C" w:rsidP="000B7F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6D718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</w:t>
            </w:r>
            <w:r w:rsidRPr="006D718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 xml:space="preserve">             </w:t>
            </w: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E</w:t>
            </w:r>
            <w:r w:rsidRPr="006D718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-</w:t>
            </w: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mail</w:t>
            </w:r>
            <w:r w:rsidR="00C034B1" w:rsidRPr="006D718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kameneva</w:t>
            </w:r>
            <w:proofErr w:type="spellEnd"/>
            <w:r w:rsidR="00C034B1" w:rsidRPr="006D718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</w:t>
            </w:r>
            <w:proofErr w:type="spellEnd"/>
            <w:r w:rsidR="00C034B1" w:rsidRPr="006D718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tularegion</w:t>
            </w:r>
            <w:proofErr w:type="spellEnd"/>
            <w:r w:rsidR="00C034B1" w:rsidRPr="006D718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D718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0B7F3C" w:rsidRPr="000B7F3C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ОКПО 01947807   ОГРН 1027101730303</w:t>
            </w:r>
          </w:p>
          <w:p w:rsidR="000B7F3C" w:rsidRPr="000B7F3C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ИНН 7130004947   КПП 713001001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___________________ №  ___________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На №  ____________________________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keepNext/>
              <w:spacing w:after="0" w:line="240" w:lineRule="auto"/>
              <w:ind w:right="-586"/>
              <w:outlineLvl w:val="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совет</w:t>
      </w:r>
    </w:p>
    <w:p w:rsid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1A" w:rsidRPr="000B7F3C" w:rsidRDefault="0083551A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F3C" w:rsidRPr="000B7F3C" w:rsidRDefault="0008590A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№7</w:t>
      </w:r>
    </w:p>
    <w:p w:rsidR="000B7F3C" w:rsidRPr="000B7F3C" w:rsidRDefault="00CC2DDE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FF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</w:t>
      </w:r>
    </w:p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 1</w:t>
      </w:r>
      <w:r w:rsidR="004F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</w:p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B7F3C" w:rsidRPr="000B7F3C" w:rsidRDefault="000B7F3C" w:rsidP="000B7F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3C" w:rsidRDefault="000B7F3C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Председательствовал: </w:t>
      </w:r>
      <w:r w:rsidR="004F7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Бабин В.П.</w:t>
      </w:r>
      <w:r w:rsidR="00DF1DA4" w:rsidRPr="00580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32830" w:rsidRPr="000B7F3C" w:rsidRDefault="00532830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 Мухина Ю.А.</w:t>
      </w:r>
    </w:p>
    <w:p w:rsidR="004F73A6" w:rsidRDefault="000B7F3C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  <w:r w:rsidR="00C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4F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Ясный М.Л.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Шамрай Л.В.,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Новосельцева Т.Н.,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И.В.</w:t>
      </w:r>
    </w:p>
    <w:p w:rsidR="004F73A6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Горбатенко Н.М.</w:t>
      </w:r>
    </w:p>
    <w:p w:rsidR="004F73A6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Курбатова О.А.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Кузнецова В.С.</w:t>
      </w:r>
    </w:p>
    <w:p w:rsidR="005B2EE6" w:rsidRDefault="0058067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5B2EE6" w:rsidRDefault="005B2EE6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02" w:rsidRDefault="00FE6002" w:rsidP="00C034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B31BB" w:rsidRDefault="0000096B" w:rsidP="00AD303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Обсуждение тезисов доклада кандидата медицинских наук заведующей диспансерным отделением Курбатовой О.А. </w:t>
      </w:r>
      <w:r w:rsidR="00BC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общественных слушаниях в г. Москве.</w:t>
      </w:r>
    </w:p>
    <w:p w:rsidR="00DF1DA4" w:rsidRDefault="00DF1DA4" w:rsidP="005970F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FE6002" w:rsidRDefault="00FE6002" w:rsidP="00A4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002" w:rsidRDefault="00FE6002" w:rsidP="00FE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Обсуждения:</w:t>
      </w:r>
    </w:p>
    <w:p w:rsidR="00AD3038" w:rsidRPr="00AD3038" w:rsidRDefault="00AD3038" w:rsidP="00FE6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О.А.Курбатова</w:t>
      </w:r>
      <w:proofErr w:type="spellEnd"/>
      <w:r w:rsidR="00B018F4" w:rsidRPr="00C034B1">
        <w:rPr>
          <w:rFonts w:ascii="Times New Roman" w:hAnsi="Times New Roman" w:cs="Times New Roman"/>
          <w:b/>
          <w:sz w:val="24"/>
          <w:szCs w:val="24"/>
        </w:rPr>
        <w:t>:</w:t>
      </w:r>
      <w:r w:rsidR="00B018F4" w:rsidRPr="00C034B1">
        <w:rPr>
          <w:rFonts w:ascii="Times New Roman" w:hAnsi="Times New Roman" w:cs="Times New Roman"/>
          <w:sz w:val="24"/>
          <w:szCs w:val="24"/>
        </w:rPr>
        <w:t xml:space="preserve"> </w:t>
      </w:r>
      <w:r w:rsidRPr="00AD3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донести свою точку зрения на болезненные вопросы в  Тульской психиатрической службе.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Туляков, равно как и для других жителей России к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 , психиатрия сильно “ стигматизирована”. А именно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на прием к психиатру стыдно. Страх перед тем, что окружающие сочтут тебя сумасшедши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велик. Но вместе с тем, по моим наблюдениям  люди страдают за всю свою жизнь психиатрическими расстройствами тотально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никто не переносил астеническое состояние( по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мкб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ф48), тревожное и или  депрессивное состояние  в связи с жизненными ситуациями, а это  по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мкб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расстройтво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адаптации.  Мы не станем надсмехаться или чураться человека с кардиологическим заболеванием или офтальмологической патологией, онкологической. Но в нашем обществе с ухмылкой всегда говорится о пациентах психиатра, и это чудовищно.  А вместе с тем психические расстройства травмируют, нарушают  социологическую адаптацию пациента  и убивают людей (суициды) ничуть не в меньшей степени, чем все другие заболевания.. Из-за простейших астенических и тревожн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депрессивных состояний, панических  атак люди иногда  теряют работу и даже семью . А ведь эта патология вылечивается очень эффективно.  А если случилось расстройство более тяжелое “ психотического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на тебе поставили “ крест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тигма” психиатрического пациента не дает людям  свободно и не стыдясь  обращаться к врачу-психиатру, психотерапевту. Они получают лечение от 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других специальностей и оно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адекватным и эффективным, и страдания продолжаются.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проблема Тульской психиатрической службы  нехватка домов-интернатов для пациентов с хроническим и тяжелым течением  психической болезни, которые не могут проживать самостоятельно. Тульская Областная  Клиническая Психиатрическая  б-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НП Каменева в настоящее время содержит около 400х сот пациентов, которые не нуждаются в интенсивном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психиатрическом лечении, но и не способны проживать одни. Эти пациенты должны быть помещены в дома-интернаты, но  мест в данных заведениях НЕТ.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Трет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момент, который непременно хотелось бы затронуть, это выдача  заключений психиатров на проф. Осмотрах для  вождения автомобиля, ношения оружия, трудоустройств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частным центрам здоровья, а также  я хочу подчеркнуть -государственными  больницам, которые  имеют  не психиатрического профиля. ( пример-. кардиологические центы, МСЧ, просто городские больницы.) Эти лечебные учреждения не имеют информации  в полном объеме о психическом здоровье того  или иного пациента.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в  Тульской области это может делать только Тульская Областная Клиническая Психиатрическая б-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 им.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аменева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больница. 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ВЫВОДЫ-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Дестигматизация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психиатрической службы через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психообразование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граждан.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2.)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Тульская Психиатрическая служба испытывает дефицит  в интернатах для хронически тяжелобольных пациентов.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) Тульская Областная Клиническая больница должна быть монополистом в вопросах медицинских осмотров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экспертиз. Т.к. только это учреждение обладает всеми данными о психическом состоянии того или иного пациента и способно дать квалифицированное заключение. </w:t>
      </w:r>
    </w:p>
    <w:p w:rsidR="002307B1" w:rsidRPr="0008590A" w:rsidRDefault="002307B1" w:rsidP="00F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1BB" w:rsidRPr="00EB31BB" w:rsidRDefault="00EB31BB" w:rsidP="00EB31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Обсуждения. Члены общественного совета поддержали выдвинутые предложения.</w:t>
      </w:r>
    </w:p>
    <w:p w:rsidR="009068FC" w:rsidRPr="00C034B1" w:rsidRDefault="009068FC" w:rsidP="00FE600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B1">
        <w:rPr>
          <w:rFonts w:ascii="Times New Roman" w:hAnsi="Times New Roman" w:cs="Times New Roman"/>
          <w:sz w:val="24"/>
          <w:szCs w:val="24"/>
        </w:rPr>
        <w:t>Голосование: единогласно</w:t>
      </w:r>
    </w:p>
    <w:p w:rsidR="008D531A" w:rsidRPr="00C034B1" w:rsidRDefault="008D531A" w:rsidP="00FE6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459" w:rsidRDefault="00851459" w:rsidP="002B48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8B" w:rsidRDefault="00D90440" w:rsidP="00FE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</w:t>
      </w:r>
      <w:r w:rsidR="000859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1BB">
        <w:rPr>
          <w:rFonts w:ascii="Times New Roman" w:hAnsi="Times New Roman" w:cs="Times New Roman"/>
          <w:sz w:val="28"/>
          <w:szCs w:val="28"/>
        </w:rPr>
        <w:t>В.П. Бабин</w:t>
      </w:r>
    </w:p>
    <w:p w:rsidR="00EB31BB" w:rsidRDefault="00EB31BB" w:rsidP="00FE6002">
      <w:pPr>
        <w:rPr>
          <w:rFonts w:ascii="Times New Roman" w:hAnsi="Times New Roman" w:cs="Times New Roman"/>
          <w:sz w:val="20"/>
          <w:szCs w:val="20"/>
        </w:rPr>
      </w:pPr>
    </w:p>
    <w:p w:rsidR="00EB31BB" w:rsidRDefault="00EB31BB" w:rsidP="00FE6002">
      <w:pPr>
        <w:rPr>
          <w:rFonts w:ascii="Times New Roman" w:hAnsi="Times New Roman" w:cs="Times New Roman"/>
          <w:sz w:val="20"/>
          <w:szCs w:val="20"/>
        </w:rPr>
      </w:pPr>
      <w:r w:rsidRPr="00EB31BB">
        <w:rPr>
          <w:rFonts w:ascii="Times New Roman" w:hAnsi="Times New Roman" w:cs="Times New Roman"/>
          <w:sz w:val="20"/>
          <w:szCs w:val="20"/>
        </w:rPr>
        <w:t>Исп. М.Л. Ясный</w:t>
      </w:r>
    </w:p>
    <w:p w:rsidR="00EB31BB" w:rsidRPr="00EB31BB" w:rsidRDefault="00EB31BB" w:rsidP="00FE6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70-29-61</w:t>
      </w:r>
    </w:p>
    <w:sectPr w:rsidR="00EB31BB" w:rsidRPr="00EB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3F3"/>
    <w:multiLevelType w:val="hybridMultilevel"/>
    <w:tmpl w:val="15CC9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F557F2"/>
    <w:multiLevelType w:val="hybridMultilevel"/>
    <w:tmpl w:val="E58E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3C"/>
    <w:rsid w:val="0000096B"/>
    <w:rsid w:val="0005622B"/>
    <w:rsid w:val="0008590A"/>
    <w:rsid w:val="000B7F3C"/>
    <w:rsid w:val="001223B8"/>
    <w:rsid w:val="0016632B"/>
    <w:rsid w:val="002307B1"/>
    <w:rsid w:val="002B4805"/>
    <w:rsid w:val="003576C4"/>
    <w:rsid w:val="0038028E"/>
    <w:rsid w:val="003A0912"/>
    <w:rsid w:val="0040591C"/>
    <w:rsid w:val="004F73A6"/>
    <w:rsid w:val="00532830"/>
    <w:rsid w:val="00580676"/>
    <w:rsid w:val="005970FD"/>
    <w:rsid w:val="005B2EE6"/>
    <w:rsid w:val="005E6CC9"/>
    <w:rsid w:val="005F00F5"/>
    <w:rsid w:val="005F484A"/>
    <w:rsid w:val="006025D2"/>
    <w:rsid w:val="00680C70"/>
    <w:rsid w:val="006D718B"/>
    <w:rsid w:val="007273C0"/>
    <w:rsid w:val="0083551A"/>
    <w:rsid w:val="00840B34"/>
    <w:rsid w:val="00851459"/>
    <w:rsid w:val="008D531A"/>
    <w:rsid w:val="009068FC"/>
    <w:rsid w:val="0094534A"/>
    <w:rsid w:val="009A3D4B"/>
    <w:rsid w:val="00A05083"/>
    <w:rsid w:val="00A46C02"/>
    <w:rsid w:val="00AD3038"/>
    <w:rsid w:val="00B018F4"/>
    <w:rsid w:val="00BC7772"/>
    <w:rsid w:val="00C034B1"/>
    <w:rsid w:val="00CA1D9E"/>
    <w:rsid w:val="00CC2DDE"/>
    <w:rsid w:val="00D90440"/>
    <w:rsid w:val="00DD1FE6"/>
    <w:rsid w:val="00DE167A"/>
    <w:rsid w:val="00DF1DA4"/>
    <w:rsid w:val="00E17975"/>
    <w:rsid w:val="00E941FF"/>
    <w:rsid w:val="00E94F9E"/>
    <w:rsid w:val="00EB2ADD"/>
    <w:rsid w:val="00EB31BB"/>
    <w:rsid w:val="00FE600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02"/>
    <w:pPr>
      <w:ind w:left="720"/>
      <w:contextualSpacing/>
    </w:pPr>
  </w:style>
  <w:style w:type="table" w:styleId="a4">
    <w:name w:val="Table Grid"/>
    <w:basedOn w:val="a1"/>
    <w:uiPriority w:val="59"/>
    <w:rsid w:val="00A0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02"/>
    <w:pPr>
      <w:ind w:left="720"/>
      <w:contextualSpacing/>
    </w:pPr>
  </w:style>
  <w:style w:type="table" w:styleId="a4">
    <w:name w:val="Table Grid"/>
    <w:basedOn w:val="a1"/>
    <w:uiPriority w:val="59"/>
    <w:rsid w:val="00A0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8C1E-70BA-4661-A180-2C62842B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2015-09-02T06:11:00Z</cp:lastPrinted>
  <dcterms:created xsi:type="dcterms:W3CDTF">2015-07-28T06:10:00Z</dcterms:created>
  <dcterms:modified xsi:type="dcterms:W3CDTF">2015-09-02T06:16:00Z</dcterms:modified>
</cp:coreProperties>
</file>